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5F" w:rsidRDefault="00D2285F">
      <w:pPr>
        <w:widowControl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p w:rsidR="00D2285F" w:rsidRDefault="0004146F">
      <w:pPr>
        <w:widowControl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201</w:t>
      </w: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8</w:t>
      </w: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年宝山区“三公”经费</w:t>
      </w:r>
    </w:p>
    <w:p w:rsidR="00D2285F" w:rsidRDefault="0004146F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预算安排情况</w:t>
      </w:r>
    </w:p>
    <w:p w:rsidR="00D2285F" w:rsidRDefault="00D2285F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D2285F" w:rsidRDefault="0004146F">
      <w:pPr>
        <w:ind w:firstLineChars="250" w:firstLine="80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201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8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年宝山区“三公”经费财政拨款预算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350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万元。其中，因公出国（境）费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万元，公务用车购置及运行费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288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万元（注：无公务用车购置预算，公务用车运行维护费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288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万元），公务接待费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6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万元。</w:t>
      </w:r>
    </w:p>
    <w:p w:rsidR="00D2285F" w:rsidRDefault="0004146F">
      <w:pPr>
        <w:ind w:firstLineChars="250" w:firstLine="800"/>
        <w:rPr>
          <w:rFonts w:asciiTheme="minorEastAsia" w:eastAsiaTheme="minorEastAsia" w:hAnsiTheme="minorEastAsia" w:cs="宋体"/>
          <w:color w:val="000000" w:themeColor="text1"/>
          <w:kern w:val="0"/>
          <w:sz w:val="32"/>
          <w:szCs w:val="32"/>
        </w:rPr>
      </w:pPr>
      <w:bookmarkStart w:id="0" w:name="_GoBack"/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201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8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年宝山区“三公”经费财政拨款预算与上年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预算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369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万元相比减少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19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万元，比上年完成下降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5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%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。其中，公务用车购置及运行费与上年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预算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减少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16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万元，比上年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预算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下降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5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%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，下降的主要原因是公车改制后相应减少车辆运行费用；公务接待费与上年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预算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减少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3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万元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，比上年下降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5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%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32"/>
          <w:szCs w:val="32"/>
        </w:rPr>
        <w:t>，下降的主要原因是严控机关事业单位公务接待费。</w:t>
      </w:r>
    </w:p>
    <w:bookmarkEnd w:id="0"/>
    <w:p w:rsidR="00D2285F" w:rsidRDefault="0004146F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 </w:t>
      </w:r>
      <w:r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 xml:space="preserve"> 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按照《十八届中央政治局关于改进工作作风、密切联系群众的八项规定》、《党政机关厉行节约反对浪费条例》等有关精神和国务院“约法三章”的要求，我区财政局将继续完善“三公”经费管理制度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,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细化区级各部门“三公”经费预算编制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,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严格控制“三公”经费预算规模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,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确保我区年度“三公”经费预算总规模比上年只减不增。</w:t>
      </w:r>
    </w:p>
    <w:p w:rsidR="004342F1" w:rsidRDefault="004342F1">
      <w:pPr>
        <w:rPr>
          <w:rFonts w:hint="eastAsia"/>
          <w:sz w:val="32"/>
          <w:szCs w:val="32"/>
        </w:rPr>
      </w:pPr>
    </w:p>
    <w:p w:rsidR="004342F1" w:rsidRPr="004342F1" w:rsidRDefault="004342F1" w:rsidP="004342F1">
      <w:pPr>
        <w:ind w:firstLineChars="1550" w:firstLine="4960"/>
        <w:rPr>
          <w:rFonts w:hint="eastAsia"/>
          <w:sz w:val="32"/>
          <w:szCs w:val="32"/>
        </w:rPr>
      </w:pPr>
      <w:r w:rsidRPr="004342F1">
        <w:rPr>
          <w:rFonts w:hint="eastAsia"/>
          <w:sz w:val="32"/>
          <w:szCs w:val="32"/>
        </w:rPr>
        <w:t>双鸭山市宝山区财政局</w:t>
      </w:r>
    </w:p>
    <w:p w:rsidR="00D2285F" w:rsidRPr="004342F1" w:rsidRDefault="004342F1" w:rsidP="004342F1">
      <w:pPr>
        <w:ind w:firstLineChars="1600" w:firstLine="5120"/>
        <w:rPr>
          <w:sz w:val="32"/>
          <w:szCs w:val="32"/>
        </w:rPr>
      </w:pPr>
      <w:r w:rsidRPr="004342F1">
        <w:rPr>
          <w:rFonts w:hint="eastAsia"/>
          <w:sz w:val="32"/>
          <w:szCs w:val="32"/>
        </w:rPr>
        <w:t>2018</w:t>
      </w:r>
      <w:r w:rsidRPr="004342F1">
        <w:rPr>
          <w:rFonts w:hint="eastAsia"/>
          <w:sz w:val="32"/>
          <w:szCs w:val="32"/>
        </w:rPr>
        <w:t>年</w:t>
      </w:r>
      <w:r w:rsidRPr="004342F1">
        <w:rPr>
          <w:rFonts w:hint="eastAsia"/>
          <w:sz w:val="32"/>
          <w:szCs w:val="32"/>
        </w:rPr>
        <w:t>1</w:t>
      </w:r>
      <w:r w:rsidRPr="004342F1">
        <w:rPr>
          <w:rFonts w:hint="eastAsia"/>
          <w:sz w:val="32"/>
          <w:szCs w:val="32"/>
        </w:rPr>
        <w:t>月</w:t>
      </w:r>
      <w:r w:rsidRPr="004342F1">
        <w:rPr>
          <w:rFonts w:hint="eastAsia"/>
          <w:sz w:val="32"/>
          <w:szCs w:val="32"/>
        </w:rPr>
        <w:t>10</w:t>
      </w:r>
      <w:r w:rsidRPr="004342F1">
        <w:rPr>
          <w:rFonts w:hint="eastAsia"/>
          <w:sz w:val="32"/>
          <w:szCs w:val="32"/>
        </w:rPr>
        <w:t>日</w:t>
      </w:r>
    </w:p>
    <w:sectPr w:rsidR="00D2285F" w:rsidRPr="004342F1" w:rsidSect="00D22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46F" w:rsidRDefault="0004146F" w:rsidP="004342F1">
      <w:r>
        <w:separator/>
      </w:r>
    </w:p>
  </w:endnote>
  <w:endnote w:type="continuationSeparator" w:id="1">
    <w:p w:rsidR="0004146F" w:rsidRDefault="0004146F" w:rsidP="00434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46F" w:rsidRDefault="0004146F" w:rsidP="004342F1">
      <w:r>
        <w:separator/>
      </w:r>
    </w:p>
  </w:footnote>
  <w:footnote w:type="continuationSeparator" w:id="1">
    <w:p w:rsidR="0004146F" w:rsidRDefault="0004146F" w:rsidP="004342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A15"/>
    <w:rsid w:val="0004146F"/>
    <w:rsid w:val="00054E93"/>
    <w:rsid w:val="000B3A15"/>
    <w:rsid w:val="001343D3"/>
    <w:rsid w:val="00203625"/>
    <w:rsid w:val="002F7632"/>
    <w:rsid w:val="003B5F1B"/>
    <w:rsid w:val="003E3FE8"/>
    <w:rsid w:val="004342F1"/>
    <w:rsid w:val="00542A95"/>
    <w:rsid w:val="008162C6"/>
    <w:rsid w:val="00A25039"/>
    <w:rsid w:val="00C87D30"/>
    <w:rsid w:val="00D2285F"/>
    <w:rsid w:val="30B11463"/>
    <w:rsid w:val="711F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8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22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22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2285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228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Sky123.Org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null,null,总收发</dc:creator>
  <cp:lastModifiedBy>null,null,总收发</cp:lastModifiedBy>
  <cp:revision>5</cp:revision>
  <dcterms:created xsi:type="dcterms:W3CDTF">2017-05-04T02:09:00Z</dcterms:created>
  <dcterms:modified xsi:type="dcterms:W3CDTF">2018-04-03T04:10:00Z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