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8736">
      <w:pPr>
        <w:pStyle w:val="2"/>
        <w:widowControl/>
        <w:spacing w:beforeAutospacing="0" w:afterAutospacing="0"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shd w:val="clear" w:color="auto" w:fill="FFFFFF"/>
        </w:rPr>
        <w:t>年度宝山区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双阳街道办事处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shd w:val="clear" w:color="auto" w:fill="FFFFFF"/>
        </w:rPr>
        <w:t>信息公开工作年度报告</w:t>
      </w:r>
    </w:p>
    <w:p w14:paraId="40151DA6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FFDD4E">
      <w:p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政府信息公开条例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等相关文件要求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，结合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双阳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街道办事处工作实际，特编制此报告，本报告由政府信息公开工作总体情况概述、主动公开政府信息情况、收到和处理政府信息公开申请情况、政府信息公开行政复议、行政诉讼情况、存在的主要问题及改进措施组成。本报告中所列数据的统计期限为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年1月1日—202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年12月31日止。如对本年度报告有任何疑问，请联系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双阳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街道办事处（地址：宝山区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双阳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街道中心路与建设街交叉口向北10米，电话：0469-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4036267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，电子邮箱：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"mailto:444180774yang@163.com）。"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shuangyangban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</w:rPr>
        <w:t>@163.com）。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</w:p>
    <w:p w14:paraId="1DDE1937">
      <w:pPr>
        <w:widowControl/>
        <w:shd w:val="clear" w:color="auto" w:fill="FFFFFF"/>
        <w:ind w:left="0" w:leftChars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一、总体情况</w:t>
      </w:r>
    </w:p>
    <w:p w14:paraId="5A038B6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双阳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街道办事处信息公开工作在区委、区政府的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坚强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结合街道实际情况，不断完善公开制度，加大公开力度，持续在深化政府信息公开内容、完善政府信息公开配套工作等方面推深落实。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现将情况报告如下：</w:t>
      </w:r>
    </w:p>
    <w:p w14:paraId="2C721732">
      <w:pPr>
        <w:widowControl/>
        <w:shd w:val="clear" w:color="auto" w:fill="FFFFFF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主动公开情况。以线上、线下相结合的形式，创建社区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宣传栏、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传法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海报、宣传单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转发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公众号、短视频等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进行信息公开。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全年街道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公开各类政府信息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条。其中：新闻动态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条；通知公告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条；政务公开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条,微信平台全年累计公开各类信息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条。 公开内容主要涉及安全生产、政策宣传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工作动态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方面信息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C7922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43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（二）依申请公开方面。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2024年双阳街道未收到公开申请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，未出现因政务信息公开工作被申请行政复议、提起行政诉讼情况。</w:t>
      </w:r>
    </w:p>
    <w:p w14:paraId="03C77101"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情况</w:t>
      </w:r>
    </w:p>
    <w:p w14:paraId="2C6477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right="0"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不断完善信息公开工作机制，明确政府信息公开内容、责任分工、发布流程、保障措施等。严格进行涉密审核，做到“公开不涉密，涉密不公开”。按照“谁公开、谁负责”的原则，及时回应公众诉求和疑问，并接受公众和上级相关部门监督管理，及时整改存在问题。</w:t>
      </w:r>
    </w:p>
    <w:p w14:paraId="3E6F2D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643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（三）监督保障方面。双阳街道办事处高度重视政府信息公开工作，认真按照政务公开有关要求及时公开相关信息。设立监督举报信箱，鼓励广大群众积极参与到信息公开工作中来，发挥社会监督作用。</w:t>
      </w:r>
    </w:p>
    <w:p w14:paraId="0496CEF0">
      <w:pPr>
        <w:widowControl/>
        <w:shd w:val="clear" w:color="auto" w:fill="FFFFFF"/>
        <w:ind w:left="0" w:leftChars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二、主动公开政府信息情况</w:t>
      </w:r>
    </w:p>
    <w:p w14:paraId="246F614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</w:rPr>
      </w:pP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5167E3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9A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621730E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40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F7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6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F1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 w14:paraId="78E14B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29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6F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F4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0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5DA7AC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05D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B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F7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80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0F9B4F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48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4CD6D44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CA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C4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3778F51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B9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EC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76654D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D4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4A905B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7F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EE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0C09E1E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65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16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260AE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7C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D1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7BC4B9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EA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108EAC1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2D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A8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07C251D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33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8C5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B8F220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</w:rPr>
      </w:pPr>
    </w:p>
    <w:p w14:paraId="7A910363">
      <w:pPr>
        <w:widowControl/>
        <w:numPr>
          <w:ilvl w:val="0"/>
          <w:numId w:val="1"/>
        </w:numPr>
        <w:shd w:val="clear" w:color="auto" w:fill="FFFFFF"/>
        <w:ind w:left="0" w:leftChars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收到和处理政府信息公开申请情况</w:t>
      </w:r>
    </w:p>
    <w:p w14:paraId="7DFF0A6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</w:rPr>
      </w:pP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5F5AD7F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ED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F7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申请人情况</w:t>
            </w:r>
          </w:p>
        </w:tc>
      </w:tr>
      <w:tr w14:paraId="0CBA1F2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816E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30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88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ED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65EA62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22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CD08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B4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商业</w:t>
            </w:r>
          </w:p>
          <w:p w14:paraId="1E585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E4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科研</w:t>
            </w:r>
          </w:p>
          <w:p w14:paraId="7B7E1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3F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52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26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867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6C92063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3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E4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19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05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37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8E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25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0BD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89629A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A8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FC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57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FF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21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46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88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407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D8E0E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34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5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D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0E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EB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A2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50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FF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721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644AE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9ED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23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79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94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E8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D3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868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41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546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2704DC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EFF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FF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D7E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1EA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2D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BF0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D21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97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D1D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E05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7AEBB9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2C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D20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AFD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A6C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BD6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2FE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E09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615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370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0E7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218F00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492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A03E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1BE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9C8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5D3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9C2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226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91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66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82D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27DE83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2FB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113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F7D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EC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605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856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39A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249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BE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FA2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CDC8AB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177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B7EB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BEE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3F8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641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44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4F2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DCA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B74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C4C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D2064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BE2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D4C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45B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D48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872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31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B09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B71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125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6B7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E9CE0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1BC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304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08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2AA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D6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C4F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A14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61E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D48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AB0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0820B8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130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D693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FEB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17A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371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434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B60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519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26B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659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2DAA1C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31E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83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A5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05F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9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020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697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D61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8B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9CA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E0310E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B1EA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6856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38F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159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D45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507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806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A2F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AC9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9F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68EDD2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74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AFAF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3E0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E6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5EC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EC7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A9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590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C9D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97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001BBC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45D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55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6AA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870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548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6CA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CB1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452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86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269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CABDF9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A47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635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DC4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598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D4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BBD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230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0F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AE2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F23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37C90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04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37F9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434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34C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12E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E1B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D36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66E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52B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911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2646DA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C5A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BBA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D43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534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E5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EB0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B43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9BD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345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E3C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0C071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D6D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BF1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03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325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ACD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558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92F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4F5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1A9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3E0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3519A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C17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CC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8B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72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31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0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DE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76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A9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291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9C2287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6491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BBD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1B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BE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44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7F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1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71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43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CD0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420DD1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4006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9838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50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71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1C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14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5F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3D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35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CB4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58A4C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171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5F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24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5E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49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D6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17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83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2AC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BE3A6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E2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1E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93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13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A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27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8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889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875D458">
      <w:pPr>
        <w:widowControl/>
        <w:numPr>
          <w:ilvl w:val="0"/>
          <w:numId w:val="1"/>
        </w:numPr>
        <w:shd w:val="clear" w:color="auto" w:fill="FFFFFF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政府信息公开行政复议、行政诉讼情况</w:t>
      </w:r>
    </w:p>
    <w:p w14:paraId="0A87A51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</w:rPr>
      </w:pP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D8894E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45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0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行政诉讼</w:t>
            </w:r>
          </w:p>
        </w:tc>
      </w:tr>
      <w:tr w14:paraId="59A3B4B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AD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F9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64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06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43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FD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B6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复议后起诉</w:t>
            </w:r>
          </w:p>
        </w:tc>
      </w:tr>
      <w:tr w14:paraId="163EEF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483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E6D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B41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460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B5EC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B4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96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3B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86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3E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D6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95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83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FC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76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6BB271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1E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B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C6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18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AB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89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20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D3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09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76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CE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6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99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96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DE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5078304">
      <w:pPr>
        <w:widowControl/>
        <w:numPr>
          <w:ilvl w:val="0"/>
          <w:numId w:val="0"/>
        </w:numPr>
        <w:shd w:val="clear" w:color="auto" w:fill="FFFFFF"/>
        <w:ind w:left="0" w:leftChars="0" w:firstLine="641" w:firstLineChars="213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五、存在的主要问题及改进情况</w:t>
      </w:r>
    </w:p>
    <w:p w14:paraId="52E5AB89">
      <w:pPr>
        <w:widowControl/>
        <w:numPr>
          <w:ilvl w:val="0"/>
          <w:numId w:val="0"/>
        </w:numPr>
        <w:shd w:val="clear" w:color="auto" w:fill="FFFFFF"/>
        <w:ind w:left="0" w:leftChars="0" w:firstLine="639" w:firstLineChars="213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（一）存在问题</w:t>
      </w:r>
    </w:p>
    <w:p w14:paraId="5205A3AA">
      <w:pPr>
        <w:widowControl/>
        <w:numPr>
          <w:ilvl w:val="0"/>
          <w:numId w:val="0"/>
        </w:numPr>
        <w:shd w:val="clear" w:color="auto" w:fill="FFFFFF"/>
        <w:ind w:left="0" w:leftChars="0" w:firstLine="681" w:firstLineChars="213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2024年的政府信息公开工作中，双阳街道办事处虽然圆满完成了各项任务指标，但仍存在一些不足情况，主要表现在：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一是政务信息公开内容需要进一步丰富；二是公开渠道需进一步拓宽。</w:t>
      </w:r>
    </w:p>
    <w:p w14:paraId="595E3672">
      <w:pPr>
        <w:widowControl/>
        <w:numPr>
          <w:ilvl w:val="0"/>
          <w:numId w:val="2"/>
        </w:numPr>
        <w:shd w:val="clear" w:color="auto" w:fill="FFFFFF"/>
        <w:ind w:left="45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改进措施</w:t>
      </w:r>
    </w:p>
    <w:p w14:paraId="590B3E6C">
      <w:pPr>
        <w:widowControl/>
        <w:numPr>
          <w:ilvl w:val="0"/>
          <w:numId w:val="0"/>
        </w:numPr>
        <w:shd w:val="clear" w:color="auto" w:fill="FFFFFF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一是加强群众关注的政策公开与解读力度，及时发布相关政策信息。二是积极探索和利用新型公开渠道和形式，方便群众获取信息。三是加强舆论引导，及时回应群众关切的问题和建议，增进社会公众对街道工作的理解和支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。</w:t>
      </w:r>
    </w:p>
    <w:p w14:paraId="2511AE20">
      <w:pPr>
        <w:widowControl/>
        <w:numPr>
          <w:ilvl w:val="0"/>
          <w:numId w:val="0"/>
        </w:numPr>
        <w:shd w:val="clear" w:color="auto" w:fill="FFFFFF"/>
        <w:ind w:left="0" w:leftChars="0" w:firstLine="641" w:firstLineChars="213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</w:rPr>
        <w:t>六、其他需要报告的事项</w:t>
      </w:r>
    </w:p>
    <w:p w14:paraId="779906C3">
      <w:pPr>
        <w:widowControl/>
        <w:numPr>
          <w:ilvl w:val="0"/>
          <w:numId w:val="0"/>
        </w:numPr>
        <w:shd w:val="clear" w:color="auto" w:fill="FFFFFF"/>
        <w:ind w:left="0" w:leftChars="0" w:firstLine="639" w:firstLineChars="213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</w:rPr>
        <w:t>无其他需要报告的事项。</w:t>
      </w:r>
    </w:p>
    <w:p w14:paraId="14347BD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B182E"/>
    <w:multiLevelType w:val="singleLevel"/>
    <w:tmpl w:val="369B182E"/>
    <w:lvl w:ilvl="0" w:tentative="0">
      <w:start w:val="2"/>
      <w:numFmt w:val="chineseCounting"/>
      <w:suff w:val="nothing"/>
      <w:lvlText w:val="（%1）"/>
      <w:lvlJc w:val="left"/>
      <w:pPr>
        <w:ind w:left="450" w:leftChars="0" w:firstLine="0" w:firstLineChars="0"/>
      </w:pPr>
      <w:rPr>
        <w:rFonts w:hint="eastAsia"/>
      </w:rPr>
    </w:lvl>
  </w:abstractNum>
  <w:abstractNum w:abstractNumId="1">
    <w:nsid w:val="382DF1C9"/>
    <w:multiLevelType w:val="singleLevel"/>
    <w:tmpl w:val="382DF1C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WM3ZTU5NThkZjU1ZGE1MTc2ZTQ0N2NkNTVhNmUifQ=="/>
  </w:docVars>
  <w:rsids>
    <w:rsidRoot w:val="68B61EC0"/>
    <w:rsid w:val="054E41AB"/>
    <w:rsid w:val="0E3731E5"/>
    <w:rsid w:val="13C27F14"/>
    <w:rsid w:val="17AB0FED"/>
    <w:rsid w:val="1BE85329"/>
    <w:rsid w:val="348C3B29"/>
    <w:rsid w:val="5C34515B"/>
    <w:rsid w:val="5D525EA5"/>
    <w:rsid w:val="68B6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1772</Words>
  <Characters>1842</Characters>
  <Lines>0</Lines>
  <Paragraphs>0</Paragraphs>
  <TotalTime>0</TotalTime>
  <ScaleCrop>false</ScaleCrop>
  <LinksUpToDate>false</LinksUpToDate>
  <CharactersWithSpaces>1843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2023-01-13T08:10:00Z</dcterms:created>
  <dc:creator>双阳哈啤代理</dc:creator>
  <cp:lastModifiedBy>Administrator</cp:lastModifiedBy>
  <dcterms:modified xsi:type="dcterms:W3CDTF">2025-01-09T07:45:19Z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320C080FC69D4374992679C64DDDE236</vt:lpwstr>
  </property>
  <property fmtid="{D5CDD505-2E9C-101B-9397-08002B2CF9AE}" pid="4" name="KSOTemplateDocerSaveRecord">
    <vt:lpwstr>eyJoZGlkIjoiYzg1ZjdhZmRjYmEwNjY3MDJhYzkyZWY5ZGQyMmI2MjAifQ==</vt:lpwstr>
  </property>
</Properties>
</file>